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85BC8" w:rsidP="00FC485A">
      <w:pPr>
        <w:ind w:left="142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4121785"/>
            <wp:effectExtent l="19050" t="0" r="0" b="0"/>
            <wp:docPr id="1" name="Рисунок 1" descr="C:\Documents and Settings\User\Desktop\СХЕМА\Фото р к\отпечатанные\Ногинское ш\260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СХЕМА\Фото р к\отпечатанные\Ногинское ш\260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A85BC8">
        <w:rPr>
          <w:sz w:val="28"/>
          <w:szCs w:val="28"/>
        </w:rPr>
        <w:t>0 Л</w:t>
      </w:r>
      <w:r w:rsidRPr="003308F9">
        <w:rPr>
          <w:sz w:val="28"/>
          <w:szCs w:val="28"/>
        </w:rPr>
        <w:t xml:space="preserve">  Адрес: г.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19180F">
        <w:rPr>
          <w:sz w:val="28"/>
          <w:szCs w:val="28"/>
        </w:rPr>
        <w:t xml:space="preserve"> д.16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8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175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180F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0C7E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5BC8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8</cp:revision>
  <dcterms:created xsi:type="dcterms:W3CDTF">2013-11-14T12:05:00Z</dcterms:created>
  <dcterms:modified xsi:type="dcterms:W3CDTF">2013-11-17T09:32:00Z</dcterms:modified>
</cp:coreProperties>
</file>